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EC" w:rsidRPr="006A4F50" w:rsidRDefault="00FB09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9F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A4F5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:rsidR="00001F47" w:rsidRDefault="00FB09F0" w:rsidP="00001F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1F47" w:rsidRDefault="00001F47" w:rsidP="00001F47">
      <w:pPr>
        <w:ind w:left="1416" w:firstLine="708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  <w:r w:rsidRPr="00001F47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СТОИМОСТЬ ЮРИДИЧЕСКИХ УСЛУГ</w:t>
      </w:r>
    </w:p>
    <w:tbl>
      <w:tblPr>
        <w:tblW w:w="1011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8"/>
        <w:gridCol w:w="1696"/>
        <w:gridCol w:w="66"/>
      </w:tblGrid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b/>
                <w:bCs/>
                <w:color w:val="1C1C1C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C1C1C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Консультация устная</w:t>
            </w:r>
            <w:r w:rsidR="00722DA3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(с выездом к клиенту)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5000-10000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Консультация письменная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10000-20000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Представительство интересов в суде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hAnsi="Arial" w:cs="Arial"/>
                <w:sz w:val="24"/>
                <w:szCs w:val="24"/>
              </w:rPr>
              <w:t xml:space="preserve">Юридическая экспертиза договора/соглашения/контракта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6A4F5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6A4F50">
              <w:rPr>
                <w:rFonts w:ascii="Arial" w:eastAsia="Times New Roman" w:hAnsi="Arial" w:cs="Arial"/>
                <w:color w:val="1C1C1C"/>
                <w:sz w:val="24"/>
                <w:szCs w:val="24"/>
                <w:lang w:val="en-US" w:eastAsia="ru-RU"/>
              </w:rPr>
              <w:t>10</w:t>
            </w:r>
            <w:r w:rsidR="000B4014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trHeight w:val="41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001F47">
              <w:rPr>
                <w:rFonts w:ascii="Arial" w:hAnsi="Arial" w:cs="Arial"/>
                <w:sz w:val="24"/>
                <w:szCs w:val="24"/>
              </w:rPr>
              <w:t xml:space="preserve">Разработка, редактирование договора/соглашения/контракта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6A4F5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AE3A14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</w:t>
            </w:r>
            <w:r w:rsidR="006A4F50">
              <w:rPr>
                <w:rFonts w:ascii="Arial" w:eastAsia="Times New Roman" w:hAnsi="Arial" w:cs="Arial"/>
                <w:color w:val="1C1C1C"/>
                <w:sz w:val="24"/>
                <w:szCs w:val="24"/>
                <w:lang w:val="en-US" w:eastAsia="ru-RU"/>
              </w:rPr>
              <w:t>5</w:t>
            </w:r>
            <w:r w:rsidR="00AE3A14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0B4014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001F47">
              <w:rPr>
                <w:rFonts w:ascii="Arial" w:hAnsi="Arial" w:cs="Arial"/>
                <w:sz w:val="24"/>
                <w:szCs w:val="24"/>
              </w:rPr>
              <w:t>Составление протокола разногласий к договору/соглашению/контракту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722DA3">
        <w:trPr>
          <w:trHeight w:val="1025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001F47">
              <w:rPr>
                <w:rFonts w:ascii="Arial" w:hAnsi="Arial" w:cs="Arial"/>
                <w:sz w:val="24"/>
                <w:szCs w:val="24"/>
              </w:rPr>
              <w:t xml:space="preserve">Составление или редактирование следующих документов: решение единственного участника, протокол собрания участников, приказ, доверенность и т. </w:t>
            </w:r>
            <w:proofErr w:type="gramStart"/>
            <w:r w:rsidRPr="00001F4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E44675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Взаимодействие с третьими лицами в интересах клиента </w:t>
            </w:r>
            <w:r>
              <w:rPr>
                <w:rFonts w:ascii="Arial" w:hAnsi="Arial" w:cs="Arial"/>
                <w:sz w:val="24"/>
                <w:szCs w:val="24"/>
              </w:rPr>
              <w:t>(переговоры)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722DA3" w:rsidP="006A4F5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6A4F50">
              <w:rPr>
                <w:rFonts w:ascii="Arial" w:eastAsia="Times New Roman" w:hAnsi="Arial" w:cs="Arial"/>
                <w:color w:val="1C1C1C"/>
                <w:sz w:val="24"/>
                <w:szCs w:val="24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Анализ документов </w:t>
            </w:r>
            <w:r>
              <w:rPr>
                <w:rFonts w:ascii="Arial" w:hAnsi="Arial" w:cs="Arial"/>
                <w:sz w:val="24"/>
                <w:szCs w:val="24"/>
              </w:rPr>
              <w:t>(устный)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Анализ документов </w:t>
            </w:r>
            <w:r>
              <w:rPr>
                <w:rFonts w:ascii="Arial" w:hAnsi="Arial" w:cs="Arial"/>
                <w:sz w:val="24"/>
                <w:szCs w:val="24"/>
              </w:rPr>
              <w:t>(письменный)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Составление досудебного </w:t>
            </w:r>
            <w:r>
              <w:rPr>
                <w:rFonts w:ascii="Arial" w:hAnsi="Arial" w:cs="Arial"/>
                <w:sz w:val="24"/>
                <w:szCs w:val="24"/>
              </w:rPr>
              <w:t>регулирования</w:t>
            </w:r>
            <w:r w:rsidRPr="00722DA3">
              <w:rPr>
                <w:rFonts w:ascii="Arial" w:hAnsi="Arial" w:cs="Arial"/>
                <w:sz w:val="24"/>
                <w:szCs w:val="24"/>
              </w:rPr>
              <w:t xml:space="preserve"> (претензии)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8 000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Составление ответа на претензию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8 000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Составление искового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8 000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Составление апелляционной жалобы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8 000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Составление ходатайства о принесении протеста Генерального прокурора РК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12 000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>Составление ходатайства об обжаловании судебных актов в Верховный суд РК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12 000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722DA3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722DA3">
              <w:rPr>
                <w:rFonts w:ascii="Arial" w:hAnsi="Arial" w:cs="Arial"/>
                <w:sz w:val="24"/>
                <w:szCs w:val="24"/>
              </w:rPr>
              <w:t xml:space="preserve">Составление отзыва (возражения) на исковое заявление, апелляционную или кассационную жалобу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8 000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231D16" w:rsidP="00231D16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231D16">
              <w:rPr>
                <w:rFonts w:ascii="Arial" w:hAnsi="Arial" w:cs="Arial"/>
                <w:sz w:val="24"/>
                <w:szCs w:val="24"/>
              </w:rPr>
              <w:t xml:space="preserve">Составление иных процессуальных документов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231D16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3 000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722DA3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231D16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31D16">
              <w:rPr>
                <w:rFonts w:ascii="Arial" w:hAnsi="Arial" w:cs="Arial"/>
                <w:sz w:val="24"/>
                <w:szCs w:val="24"/>
              </w:rPr>
              <w:t xml:space="preserve">одготовка документов для внесения изменений в учредительные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документы в полном объеме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231D16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DA3" w:rsidRPr="00001F47" w:rsidRDefault="00722DA3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Регистрация ИП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B4014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1</w:t>
            </w:r>
            <w:r w:rsidR="000B4014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231D16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Р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егистрация юридических лиц (резиденты</w:t>
            </w: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231D16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lastRenderedPageBreak/>
              <w:t>Регистрация юридических лиц (ин</w:t>
            </w:r>
            <w:proofErr w:type="gram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.</w:t>
            </w:r>
            <w:proofErr w:type="gram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</w:t>
            </w:r>
            <w:proofErr w:type="gram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частие, физические лица ) 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231D16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Регистрация юридических лиц (</w:t>
            </w:r>
            <w:proofErr w:type="spell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ин</w:t>
            </w:r>
            <w:proofErr w:type="gram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.у</w:t>
            </w:r>
            <w:proofErr w:type="gram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частие</w:t>
            </w:r>
            <w:proofErr w:type="spell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, юридические лица)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231D16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Регистрация филиалов (представительств) (ин</w:t>
            </w:r>
            <w:proofErr w:type="gram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.</w:t>
            </w:r>
            <w:proofErr w:type="gram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у</w:t>
            </w:r>
            <w:proofErr w:type="gram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частие)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231D16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Регистрация филиалов (представительств) (</w:t>
            </w:r>
            <w:proofErr w:type="spell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каз</w:t>
            </w:r>
            <w:proofErr w:type="spell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. участие)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</w:t>
            </w:r>
            <w:r w:rsidR="00001F47"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Регистрация товарного знака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От  90 </w:t>
            </w:r>
            <w:r w:rsidR="00001F47"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Получение патента  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10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Разрешение на привлечение иностранной рабочей силы (ИРС)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100 000 за 1 чел.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Продление разрешения на привлечение иностранной рабочей силы (ИРС)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100 000 за 1 чел.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Замена разрешений на работу 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100 000 за 1 чел.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Сопровождение сделки купли-продажи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100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proofErr w:type="spellStart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Апостилирование</w:t>
            </w:r>
            <w:proofErr w:type="spellEnd"/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(легализация)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20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001F47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Лицензирование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От 50</w:t>
            </w:r>
            <w:r w:rsidR="00231D16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01F47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  <w:tr w:rsidR="00001F47" w:rsidRPr="00001F47" w:rsidTr="00231D16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dotted" w:sz="6" w:space="0" w:color="7A58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F47" w:rsidRPr="00001F47" w:rsidRDefault="00001F47" w:rsidP="00001F47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</w:p>
        </w:tc>
      </w:tr>
    </w:tbl>
    <w:p w:rsidR="00E44675" w:rsidRDefault="00E44675" w:rsidP="00001F47">
      <w:pPr>
        <w:rPr>
          <w:rFonts w:ascii="Arial" w:hAnsi="Arial" w:cs="Arial"/>
          <w:b/>
          <w:sz w:val="24"/>
          <w:szCs w:val="24"/>
        </w:rPr>
      </w:pPr>
      <w:r w:rsidRPr="00E44675">
        <w:rPr>
          <w:rFonts w:ascii="Arial" w:hAnsi="Arial" w:cs="Arial"/>
          <w:b/>
          <w:sz w:val="24"/>
          <w:szCs w:val="24"/>
        </w:rPr>
        <w:t xml:space="preserve">Примечание: при подписания Договора на юридическое обслуживание сроком на 1 год, предоставляется скидка </w:t>
      </w:r>
      <w:r>
        <w:rPr>
          <w:rFonts w:ascii="Arial" w:hAnsi="Arial" w:cs="Arial"/>
          <w:b/>
          <w:sz w:val="24"/>
          <w:szCs w:val="24"/>
        </w:rPr>
        <w:t xml:space="preserve"> на указанные услуги </w:t>
      </w:r>
      <w:r w:rsidRPr="00E44675">
        <w:rPr>
          <w:rFonts w:ascii="Arial" w:hAnsi="Arial" w:cs="Arial"/>
          <w:b/>
          <w:sz w:val="24"/>
          <w:szCs w:val="24"/>
        </w:rPr>
        <w:t xml:space="preserve">в размере </w:t>
      </w:r>
      <w:r w:rsidR="00923113">
        <w:rPr>
          <w:rFonts w:ascii="Arial" w:hAnsi="Arial" w:cs="Arial"/>
          <w:b/>
          <w:sz w:val="24"/>
          <w:szCs w:val="24"/>
        </w:rPr>
        <w:t>5</w:t>
      </w:r>
      <w:r w:rsidRPr="00E44675">
        <w:rPr>
          <w:rFonts w:ascii="Arial" w:hAnsi="Arial" w:cs="Arial"/>
          <w:b/>
          <w:sz w:val="24"/>
          <w:szCs w:val="24"/>
        </w:rPr>
        <w:t xml:space="preserve">%. </w:t>
      </w:r>
      <w:r w:rsidR="00FB09F0" w:rsidRPr="00E44675">
        <w:rPr>
          <w:rFonts w:ascii="Arial" w:hAnsi="Arial" w:cs="Arial"/>
          <w:b/>
          <w:sz w:val="24"/>
          <w:szCs w:val="24"/>
        </w:rPr>
        <w:tab/>
      </w:r>
    </w:p>
    <w:p w:rsidR="00001F47" w:rsidRPr="00E44675" w:rsidRDefault="00001F47" w:rsidP="00001F47">
      <w:pPr>
        <w:rPr>
          <w:rFonts w:ascii="Arial" w:hAnsi="Arial" w:cs="Arial"/>
          <w:b/>
          <w:sz w:val="24"/>
          <w:szCs w:val="24"/>
        </w:rPr>
      </w:pPr>
      <w:r w:rsidRPr="00E44675">
        <w:rPr>
          <w:rFonts w:ascii="Arial" w:hAnsi="Arial" w:cs="Arial"/>
          <w:b/>
          <w:sz w:val="24"/>
          <w:szCs w:val="24"/>
        </w:rPr>
        <w:t xml:space="preserve"> </w:t>
      </w:r>
    </w:p>
    <w:p w:rsidR="00231D16" w:rsidRPr="00231D16" w:rsidRDefault="00231D16" w:rsidP="00231D16">
      <w:pPr>
        <w:spacing w:after="0" w:line="240" w:lineRule="auto"/>
        <w:ind w:right="-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1D16">
        <w:rPr>
          <w:rFonts w:ascii="Arial" w:eastAsia="Times New Roman" w:hAnsi="Arial" w:cs="Arial"/>
          <w:b/>
          <w:sz w:val="24"/>
          <w:szCs w:val="24"/>
          <w:lang w:eastAsia="ru-RU"/>
        </w:rPr>
        <w:t>Заказчик                                                                Исполнитель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7"/>
        <w:gridCol w:w="4827"/>
      </w:tblGrid>
      <w:tr w:rsidR="00231D16" w:rsidRPr="00231D16" w:rsidTr="008240D1">
        <w:trPr>
          <w:trHeight w:val="1369"/>
        </w:trPr>
        <w:tc>
          <w:tcPr>
            <w:tcW w:w="4827" w:type="dxa"/>
          </w:tcPr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1D16">
              <w:rPr>
                <w:rFonts w:ascii="Arial" w:eastAsia="Times New Roman" w:hAnsi="Arial" w:cs="Arial"/>
                <w:b/>
                <w:sz w:val="24"/>
                <w:szCs w:val="24"/>
              </w:rPr>
              <w:t>ТОО «</w:t>
            </w:r>
            <w:proofErr w:type="spellStart"/>
            <w:r w:rsidRPr="00231D1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TDMGroup</w:t>
            </w:r>
            <w:proofErr w:type="spellEnd"/>
            <w:r w:rsidRPr="00231D16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1D16">
              <w:rPr>
                <w:rFonts w:ascii="Arial" w:eastAsia="Times New Roman" w:hAnsi="Arial" w:cs="Arial"/>
                <w:sz w:val="24"/>
                <w:szCs w:val="24"/>
              </w:rPr>
              <w:t xml:space="preserve"> г. Алматы, ул. Джандосова,49 – 1</w:t>
            </w: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1D16">
              <w:rPr>
                <w:rFonts w:ascii="Arial" w:eastAsia="Times New Roman" w:hAnsi="Arial" w:cs="Arial"/>
                <w:sz w:val="24"/>
                <w:szCs w:val="24"/>
              </w:rPr>
              <w:t>БИН 140340000484</w:t>
            </w: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1D16">
              <w:rPr>
                <w:rFonts w:ascii="Arial" w:eastAsia="Times New Roman" w:hAnsi="Arial" w:cs="Arial"/>
                <w:sz w:val="24"/>
                <w:szCs w:val="24"/>
              </w:rPr>
              <w:t xml:space="preserve">ИИК </w:t>
            </w:r>
            <w:r w:rsidRPr="00231D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KZ</w:t>
            </w:r>
            <w:r w:rsidRPr="00231D16">
              <w:rPr>
                <w:rFonts w:ascii="Arial" w:eastAsia="Times New Roman" w:hAnsi="Arial" w:cs="Arial"/>
                <w:sz w:val="24"/>
                <w:szCs w:val="24"/>
              </w:rPr>
              <w:t>60826</w:t>
            </w:r>
            <w:r w:rsidRPr="00231D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231D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31D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KZTD</w:t>
            </w:r>
            <w:r w:rsidRPr="00231D16">
              <w:rPr>
                <w:rFonts w:ascii="Arial" w:eastAsia="Times New Roman" w:hAnsi="Arial" w:cs="Arial"/>
                <w:sz w:val="24"/>
                <w:szCs w:val="24"/>
              </w:rPr>
              <w:t>2020334</w:t>
            </w: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1D16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231D16">
              <w:rPr>
                <w:rFonts w:ascii="Arial" w:eastAsia="Times New Roman" w:hAnsi="Arial" w:cs="Arial"/>
                <w:sz w:val="24"/>
                <w:szCs w:val="24"/>
              </w:rPr>
              <w:t>ао</w:t>
            </w:r>
            <w:proofErr w:type="spellEnd"/>
            <w:r w:rsidRPr="00231D16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proofErr w:type="spellStart"/>
            <w:r w:rsidRPr="00231D16">
              <w:rPr>
                <w:rFonts w:ascii="Arial" w:eastAsia="Times New Roman" w:hAnsi="Arial" w:cs="Arial"/>
                <w:sz w:val="24"/>
                <w:szCs w:val="24"/>
              </w:rPr>
              <w:t>АТФБанк</w:t>
            </w:r>
            <w:proofErr w:type="spellEnd"/>
            <w:r w:rsidRPr="00231D1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1D16">
              <w:rPr>
                <w:rFonts w:ascii="Arial" w:eastAsia="Times New Roman" w:hAnsi="Arial" w:cs="Arial"/>
                <w:sz w:val="24"/>
                <w:szCs w:val="24"/>
              </w:rPr>
              <w:t xml:space="preserve">БИК </w:t>
            </w:r>
            <w:r w:rsidRPr="00231D1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ALMNKZKA</w:t>
            </w: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1D16" w:rsidRPr="00231D16" w:rsidRDefault="00231D16" w:rsidP="00231D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1D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231D16">
              <w:rPr>
                <w:rFonts w:ascii="Arial" w:eastAsia="Times New Roman" w:hAnsi="Arial" w:cs="Arial"/>
                <w:b/>
                <w:sz w:val="24"/>
                <w:szCs w:val="24"/>
              </w:rPr>
              <w:t>Д.Тимофеев</w:t>
            </w:r>
            <w:proofErr w:type="spellEnd"/>
            <w:r w:rsidRPr="00231D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01F47" w:rsidRPr="00722DA3" w:rsidRDefault="00001F47" w:rsidP="00001F47">
      <w:pPr>
        <w:rPr>
          <w:rFonts w:ascii="Arial" w:hAnsi="Arial" w:cs="Arial"/>
          <w:sz w:val="24"/>
          <w:szCs w:val="24"/>
        </w:rPr>
      </w:pPr>
    </w:p>
    <w:p w:rsidR="00001F47" w:rsidRPr="00001F47" w:rsidRDefault="00001F47" w:rsidP="00001F47">
      <w:pPr>
        <w:rPr>
          <w:rFonts w:ascii="Times New Roman" w:hAnsi="Times New Roman" w:cs="Times New Roman"/>
          <w:b/>
          <w:sz w:val="24"/>
          <w:szCs w:val="24"/>
        </w:rPr>
      </w:pPr>
      <w:r w:rsidRPr="00001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9F0" w:rsidRPr="00231D16" w:rsidRDefault="00FB09F0" w:rsidP="00001F47">
      <w:pPr>
        <w:rPr>
          <w:rFonts w:ascii="Arial" w:hAnsi="Arial" w:cs="Arial"/>
          <w:sz w:val="24"/>
          <w:szCs w:val="24"/>
        </w:rPr>
      </w:pPr>
      <w:r w:rsidRPr="00231D16">
        <w:rPr>
          <w:rFonts w:ascii="Arial" w:hAnsi="Arial" w:cs="Arial"/>
          <w:sz w:val="24"/>
          <w:szCs w:val="24"/>
        </w:rPr>
        <w:tab/>
      </w:r>
      <w:r w:rsidRPr="00231D16">
        <w:rPr>
          <w:rFonts w:ascii="Arial" w:hAnsi="Arial" w:cs="Arial"/>
          <w:sz w:val="24"/>
          <w:szCs w:val="24"/>
        </w:rPr>
        <w:tab/>
      </w:r>
    </w:p>
    <w:sectPr w:rsidR="00FB09F0" w:rsidRPr="0023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F0"/>
    <w:rsid w:val="00001F47"/>
    <w:rsid w:val="000B4014"/>
    <w:rsid w:val="001D66CB"/>
    <w:rsid w:val="00231D16"/>
    <w:rsid w:val="00364968"/>
    <w:rsid w:val="004E380E"/>
    <w:rsid w:val="005B2654"/>
    <w:rsid w:val="006817EC"/>
    <w:rsid w:val="006A4F50"/>
    <w:rsid w:val="006E30C9"/>
    <w:rsid w:val="00722DA3"/>
    <w:rsid w:val="0089380B"/>
    <w:rsid w:val="00923113"/>
    <w:rsid w:val="00AE3A14"/>
    <w:rsid w:val="00BF7728"/>
    <w:rsid w:val="00C510B4"/>
    <w:rsid w:val="00E44675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2014-04-12T06:30:00Z</dcterms:created>
  <dcterms:modified xsi:type="dcterms:W3CDTF">2014-06-19T11:43:00Z</dcterms:modified>
</cp:coreProperties>
</file>