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BB" w:rsidRPr="009C7825" w:rsidRDefault="009C7825" w:rsidP="009C782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C7825">
        <w:rPr>
          <w:rFonts w:ascii="Century Gothic" w:hAnsi="Century Gothic"/>
          <w:b/>
          <w:sz w:val="32"/>
          <w:szCs w:val="32"/>
          <w:u w:val="single"/>
        </w:rPr>
        <w:t xml:space="preserve">Прайс-лист на услуги </w:t>
      </w:r>
      <w:r w:rsidR="00AC12BB">
        <w:rPr>
          <w:rFonts w:ascii="Century Gothic" w:hAnsi="Century Gothic"/>
          <w:b/>
          <w:sz w:val="32"/>
          <w:szCs w:val="32"/>
          <w:u w:val="single"/>
        </w:rPr>
        <w:t>на 2014 год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77"/>
        <w:gridCol w:w="2551"/>
      </w:tblGrid>
      <w:tr w:rsidR="00566A80" w:rsidRPr="009C7825" w:rsidTr="009C7825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80" w:rsidRPr="009C7825" w:rsidRDefault="00566A80" w:rsidP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C7825">
              <w:rPr>
                <w:rFonts w:ascii="Century Gothic" w:hAnsi="Century Gothic" w:cs="Arial"/>
                <w:b/>
                <w:sz w:val="28"/>
                <w:szCs w:val="28"/>
              </w:rPr>
              <w:t>№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66A80" w:rsidRPr="009C7825" w:rsidRDefault="00566A80" w:rsidP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C7825">
              <w:rPr>
                <w:rFonts w:ascii="Century Gothic" w:hAnsi="Century Gothic" w:cs="Arial"/>
                <w:b/>
                <w:sz w:val="28"/>
                <w:szCs w:val="28"/>
              </w:rPr>
              <w:t>Виды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7825" w:rsidRPr="009C7825" w:rsidRDefault="00566A80" w:rsidP="009C7825">
            <w:pPr>
              <w:pStyle w:val="a3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9C782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Тариф, тенге (с учетом НДС)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A80" w:rsidRPr="009C7825" w:rsidRDefault="00566A80">
            <w:pPr>
              <w:pStyle w:val="a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Декларации на товары (ДТ)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Добавочного листа к ДТ (1 </w:t>
            </w:r>
            <w:proofErr w:type="spellStart"/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Декларации таможенной стоимости (ДТС)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Добавочного листа к ДТС (1 </w:t>
            </w:r>
            <w:proofErr w:type="spellStart"/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Корректировки таможенной стоимости (КТС)</w:t>
            </w:r>
          </w:p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корректировки декларации на товары (КДТ)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2 000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Добавочного листа к КТС, КДТ (1 </w:t>
            </w:r>
            <w:proofErr w:type="spellStart"/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Транзитной декларации (ТД)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2 000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Добавочного листа к ТД (1 </w:t>
            </w:r>
            <w:proofErr w:type="spellStart"/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Электронной копии 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Электронной копии ДТС, КТС, КДТ, ТД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Регистрация и отслеживание письма в таможенных органах (</w:t>
            </w:r>
            <w:proofErr w:type="spellStart"/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Регистрация участника внешнеэкономической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Раскредитовка</w:t>
            </w:r>
            <w:proofErr w:type="spellEnd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вагоно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>в и контейнеров на</w:t>
            </w:r>
            <w:proofErr w:type="gramStart"/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Ж</w:t>
            </w:r>
            <w:proofErr w:type="gramEnd"/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/Д станции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1D5163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Прохождение ветеринарного, фитосанитарного,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радиационного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5 000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E22C44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Таможенный д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>осмотр груза без присутствия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 w:rsidP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от 10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E22C44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З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акрытие книжки МДП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highlight w:val="lightGray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9C7825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Снятие электронной пломбы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10 000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Получение 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>разрешений/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сертификатов, необходимых при таможенном оформлении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9C7825">
              <w:rPr>
                <w:rFonts w:ascii="Century Gothic" w:hAnsi="Century Gothic"/>
                <w:b/>
                <w:bCs/>
                <w:sz w:val="16"/>
                <w:szCs w:val="16"/>
              </w:rPr>
              <w:t>Факт</w:t>
            </w:r>
            <w:r w:rsidR="00E22C44">
              <w:rPr>
                <w:rFonts w:ascii="Century Gothic" w:hAnsi="Century Gothic"/>
                <w:b/>
                <w:bCs/>
                <w:sz w:val="16"/>
                <w:szCs w:val="16"/>
              </w:rPr>
              <w:t>ические</w:t>
            </w:r>
            <w:r w:rsidRPr="009C782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затраты +</w:t>
            </w:r>
            <w:r w:rsidR="00E22C4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9C7825">
              <w:rPr>
                <w:rFonts w:ascii="Century Gothic" w:hAnsi="Century Gothic"/>
                <w:b/>
                <w:bCs/>
                <w:sz w:val="16"/>
                <w:szCs w:val="16"/>
              </w:rPr>
              <w:t>30%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19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E22C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Оформление </w:t>
            </w:r>
            <w:r w:rsidR="00E22C44">
              <w:rPr>
                <w:rFonts w:ascii="Century Gothic" w:hAnsi="Century Gothic" w:cs="Arial"/>
                <w:b/>
                <w:sz w:val="20"/>
                <w:szCs w:val="20"/>
              </w:rPr>
              <w:t>карточки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обеспечения оплаты таможенных пошлин и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5 000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1D5163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Получение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документов с СВХ и 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в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офис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ах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курьерских компаний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E22C44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3 </w:t>
            </w:r>
            <w:r w:rsidR="00E22C44">
              <w:rPr>
                <w:rFonts w:ascii="Century Gothic" w:hAnsi="Century Gothic"/>
                <w:b/>
                <w:bCs/>
                <w:sz w:val="20"/>
                <w:szCs w:val="20"/>
              </w:rPr>
              <w:t>0</w:t>
            </w: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E22C44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Оформление 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>КТС ПВ И КДТ ПВ ранее оформленны</w:t>
            </w:r>
            <w:r w:rsidR="00E22C44">
              <w:rPr>
                <w:rFonts w:ascii="Century Gothic" w:hAnsi="Century Gothic" w:cs="Arial"/>
                <w:b/>
                <w:sz w:val="20"/>
                <w:szCs w:val="20"/>
              </w:rPr>
              <w:t>х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у других ТП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1D516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9C7825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договорн</w:t>
            </w:r>
            <w:r w:rsidR="001D5163" w:rsidRPr="009C7825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ая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1D5163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С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>опровождени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е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транспортного средства с грузом по городу до СВХ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15 000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Досмотр груза с 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>представителями торгово-промышленной палаты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AC12B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9C7825">
              <w:rPr>
                <w:rFonts w:ascii="Century Gothic" w:hAnsi="Century Gothic"/>
                <w:b/>
                <w:bCs/>
                <w:sz w:val="16"/>
                <w:szCs w:val="16"/>
              </w:rPr>
              <w:t>Факт</w:t>
            </w:r>
            <w:r w:rsidR="00AC12BB">
              <w:rPr>
                <w:rFonts w:ascii="Century Gothic" w:hAnsi="Century Gothic"/>
                <w:b/>
                <w:bCs/>
                <w:sz w:val="16"/>
                <w:szCs w:val="16"/>
              </w:rPr>
              <w:t>ические</w:t>
            </w:r>
            <w:r w:rsidRPr="009C782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затраты  + </w:t>
            </w:r>
            <w:r w:rsidR="00AC12BB">
              <w:rPr>
                <w:rFonts w:ascii="Century Gothic" w:hAnsi="Century Gothic" w:cs="Arial"/>
                <w:b/>
                <w:bCs/>
                <w:sz w:val="16"/>
                <w:szCs w:val="16"/>
              </w:rPr>
              <w:t>3</w:t>
            </w:r>
            <w:r w:rsidRPr="009C78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  <w:r w:rsidRPr="009C7825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000</w:t>
            </w:r>
            <w:r w:rsidR="00AC12BB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/ </w:t>
            </w:r>
            <w:r w:rsidRPr="009C7825">
              <w:rPr>
                <w:rFonts w:ascii="Century Gothic" w:hAnsi="Century Gothic" w:cs="Arial"/>
                <w:b/>
                <w:bCs/>
                <w:sz w:val="16"/>
                <w:szCs w:val="16"/>
              </w:rPr>
              <w:t>1 час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24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Консультаци</w:t>
            </w:r>
            <w:r w:rsidR="00AC12BB">
              <w:rPr>
                <w:rFonts w:ascii="Century Gothic" w:hAnsi="Century Gothic" w:cs="Arial"/>
                <w:b/>
                <w:sz w:val="20"/>
                <w:szCs w:val="20"/>
              </w:rPr>
              <w:t>и по вопросам таможенного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5 000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25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Получение 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согласований/разрешений 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КНБ на предмет отнесения к СТС</w:t>
            </w:r>
            <w:r w:rsidR="001D5163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и 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СКЗИ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Получение заключения ЦТЛ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25 000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Р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>егистрация краткой декларации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Определение кода ТН</w:t>
            </w:r>
            <w:r w:rsidR="009C7825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ВЭД (1 наименование)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3 0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29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Оформление 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>предварительного классификационного решения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(1 код)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="00AC12BB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30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Оформление </w:t>
            </w:r>
            <w:r w:rsidR="009C7825" w:rsidRPr="009C7825">
              <w:rPr>
                <w:rFonts w:ascii="Century Gothic" w:hAnsi="Century Gothic" w:cs="Arial"/>
                <w:b/>
                <w:sz w:val="20"/>
                <w:szCs w:val="20"/>
              </w:rPr>
              <w:t>ответственного хранения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от 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10 000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31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Расчет суммы таможенных платежей и налогов (1 код ТН</w:t>
            </w:r>
            <w:r w:rsidR="00AC12B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ВЭД</w:t>
            </w:r>
            <w:r w:rsidR="009C7825" w:rsidRPr="009C782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AC12BB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="00566A80" w:rsidRPr="009C7825">
              <w:rPr>
                <w:rFonts w:ascii="Century Gothic" w:hAnsi="Century Gothic"/>
                <w:b/>
                <w:bCs/>
                <w:sz w:val="20"/>
                <w:szCs w:val="20"/>
              </w:rPr>
              <w:t>00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32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566A80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Иные услуги необходимые при таможенном оформлении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 w:rsidP="009C7825">
            <w:pPr>
              <w:pStyle w:val="a3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9C7825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договорн</w:t>
            </w:r>
            <w:r w:rsidR="009C7825" w:rsidRPr="009C7825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ая</w:t>
            </w:r>
          </w:p>
        </w:tc>
      </w:tr>
      <w:tr w:rsidR="00566A80" w:rsidRPr="009C7825" w:rsidTr="009C782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C7825">
              <w:rPr>
                <w:rFonts w:ascii="Century Gothic" w:hAnsi="Century Gothic" w:cs="Arial"/>
                <w:b/>
                <w:sz w:val="18"/>
                <w:szCs w:val="18"/>
              </w:rPr>
              <w:t>33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6A80" w:rsidRPr="009C7825" w:rsidRDefault="009C7825" w:rsidP="009C7825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C7825">
              <w:rPr>
                <w:rFonts w:ascii="Century Gothic" w:hAnsi="Century Gothic" w:cs="Arial"/>
                <w:b/>
                <w:sz w:val="20"/>
                <w:szCs w:val="20"/>
              </w:rPr>
              <w:t>Пересылка</w:t>
            </w:r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 xml:space="preserve"> документов </w:t>
            </w:r>
            <w:proofErr w:type="spellStart"/>
            <w:proofErr w:type="gramStart"/>
            <w:r w:rsidR="00566A80" w:rsidRPr="009C7825">
              <w:rPr>
                <w:rFonts w:ascii="Century Gothic" w:hAnsi="Century Gothic" w:cs="Arial"/>
                <w:b/>
                <w:sz w:val="20"/>
                <w:szCs w:val="20"/>
              </w:rPr>
              <w:t>экспресс-почтой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6A80" w:rsidRPr="009C7825" w:rsidRDefault="00566A8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9C7825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по тарифам курьеров</w:t>
            </w:r>
          </w:p>
        </w:tc>
      </w:tr>
    </w:tbl>
    <w:p w:rsidR="002C13B4" w:rsidRPr="000D6073" w:rsidRDefault="002C13B4">
      <w:pPr>
        <w:rPr>
          <w:rFonts w:ascii="Century Gothic" w:hAnsi="Century Gothic"/>
        </w:rPr>
      </w:pPr>
    </w:p>
    <w:p w:rsidR="000D6073" w:rsidRPr="000D6073" w:rsidRDefault="000D6073">
      <w:pPr>
        <w:rPr>
          <w:rFonts w:ascii="Century Gothic" w:hAnsi="Century Gothic"/>
          <w:b/>
          <w:sz w:val="28"/>
          <w:szCs w:val="28"/>
        </w:rPr>
      </w:pPr>
      <w:r w:rsidRPr="000D6073">
        <w:rPr>
          <w:rFonts w:ascii="Century Gothic" w:hAnsi="Century Gothic"/>
          <w:b/>
          <w:sz w:val="28"/>
          <w:szCs w:val="28"/>
        </w:rPr>
        <w:t xml:space="preserve">   </w:t>
      </w:r>
    </w:p>
    <w:sectPr w:rsidR="000D6073" w:rsidRPr="000D6073" w:rsidSect="000D607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A80"/>
    <w:rsid w:val="000D6073"/>
    <w:rsid w:val="001D5163"/>
    <w:rsid w:val="002C13B4"/>
    <w:rsid w:val="00566A80"/>
    <w:rsid w:val="006057E8"/>
    <w:rsid w:val="009C7825"/>
    <w:rsid w:val="00AC12BB"/>
    <w:rsid w:val="00E2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6A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cp:lastPrinted>2014-08-21T13:53:00Z</cp:lastPrinted>
  <dcterms:created xsi:type="dcterms:W3CDTF">2014-08-21T13:06:00Z</dcterms:created>
  <dcterms:modified xsi:type="dcterms:W3CDTF">2014-09-02T04:45:00Z</dcterms:modified>
</cp:coreProperties>
</file>