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Мы поможем Вам подобрать качественное и надежное оборудование для Вашего бассейна.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Основным оборудованием для любого бассейна являются фильтры воды, у нас вы 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можите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 xml:space="preserve"> 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преобрести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 xml:space="preserve"> фильтры серии</w:t>
      </w:r>
      <w:r>
        <w:rPr>
          <w:rFonts w:ascii="Arial" w:eastAsia="Times New Roman" w:hAnsi="Arial" w:cs="Arial"/>
          <w:color w:val="002A45"/>
          <w:sz w:val="20"/>
          <w:szCs w:val="20"/>
          <w:lang w:eastAsia="ru-RU"/>
        </w:rPr>
        <w:t xml:space="preserve"> 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>Granada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 xml:space="preserve"> и 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>Emaux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 xml:space="preserve"> FSP, а также насосы</w:t>
      </w:r>
      <w:r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 xml:space="preserve">, в 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>часности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 xml:space="preserve"> насосы серии 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>Ondina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 xml:space="preserve"> OK.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b/>
          <w:bCs/>
          <w:color w:val="003366"/>
          <w:sz w:val="27"/>
          <w:szCs w:val="27"/>
          <w:bdr w:val="none" w:sz="0" w:space="0" w:color="auto" w:frame="1"/>
          <w:lang w:eastAsia="ru-RU"/>
        </w:rPr>
        <w:t>Ниже представлены варианты самых лучших производителей оборудования для бассейнов, которые вы можете приобрести у нас прямо сейчас!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3366"/>
          <w:sz w:val="27"/>
          <w:szCs w:val="27"/>
          <w:bdr w:val="none" w:sz="0" w:space="0" w:color="auto" w:frame="1"/>
          <w:lang w:eastAsia="ru-RU"/>
        </w:rPr>
        <w:br/>
      </w:r>
    </w:p>
    <w:p w:rsidR="00EF3FC9" w:rsidRP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108FBF"/>
          <w:spacing w:val="15"/>
          <w:kern w:val="36"/>
          <w:sz w:val="36"/>
          <w:szCs w:val="36"/>
          <w:lang w:eastAsia="ru-RU"/>
        </w:rPr>
      </w:pPr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 xml:space="preserve">Фильтры </w:t>
      </w:r>
      <w:proofErr w:type="spellStart"/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>Granada</w:t>
      </w:r>
      <w:proofErr w:type="spellEnd"/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noProof/>
          <w:color w:val="00336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4EFF71B" wp14:editId="04E78860">
            <wp:extent cx="2009775" cy="2524125"/>
            <wp:effectExtent l="0" t="0" r="9525" b="9525"/>
            <wp:docPr id="1" name="Рисунок 1" descr="http://www.vseslav-samara.ru/images/8786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seslav-samara.ru/images/87866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973"/>
        <w:gridCol w:w="1382"/>
        <w:gridCol w:w="926"/>
        <w:gridCol w:w="973"/>
        <w:gridCol w:w="1126"/>
        <w:gridCol w:w="862"/>
        <w:gridCol w:w="784"/>
      </w:tblGrid>
      <w:tr w:rsidR="00EF3FC9" w:rsidRPr="00EF3FC9" w:rsidTr="00EF3FC9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Подсоед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 вентиля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Объем бассейн</w:t>
            </w:r>
            <w:proofErr w:type="gram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м³)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Произв-ть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м³/ч)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Напряж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Потребл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мощность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Резьб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соедин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Масса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песка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Start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GTN 406-33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GTO 506-71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GTO 606-100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3366"/>
          <w:sz w:val="36"/>
          <w:szCs w:val="36"/>
          <w:bdr w:val="none" w:sz="0" w:space="0" w:color="auto" w:frame="1"/>
          <w:lang w:eastAsia="ru-RU"/>
        </w:rPr>
        <w:br/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noProof/>
          <w:color w:val="003366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73B823F4" wp14:editId="7A4848BD">
            <wp:extent cx="2009775" cy="2524125"/>
            <wp:effectExtent l="0" t="0" r="9525" b="9525"/>
            <wp:docPr id="2" name="Рисунок 2" descr="http://www.vseslav-samara.ru/images/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seslav-samara.ru/images/65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C9" w:rsidRPr="00EF3FC9" w:rsidRDefault="00EF3FC9" w:rsidP="00EF3FC9">
      <w:pPr>
        <w:spacing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</w:p>
    <w:tbl>
      <w:tblPr>
        <w:tblW w:w="8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973"/>
        <w:gridCol w:w="1382"/>
        <w:gridCol w:w="926"/>
        <w:gridCol w:w="973"/>
        <w:gridCol w:w="1126"/>
        <w:gridCol w:w="862"/>
        <w:gridCol w:w="784"/>
      </w:tblGrid>
      <w:tr w:rsidR="00EF3FC9" w:rsidRPr="00EF3FC9" w:rsidTr="00EF3FC9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Подсоед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 вентиля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Объем бассейн</w:t>
            </w:r>
            <w:proofErr w:type="gram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м³)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Произв-ть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м³/ч)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Напряж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Потребл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мощность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Резьб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соедин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Масса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песка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Start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GLO 506-71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GLO 606-100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 наличии и под заказ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 xml:space="preserve">Фильтры серии 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Granada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 xml:space="preserve"> изготовлены из высококачественного полипропилена.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>В комплекте: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бочка фильтра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насос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вентиль 6-позиционный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манометр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</w:pPr>
    </w:p>
    <w:p w:rsid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</w:pPr>
    </w:p>
    <w:p w:rsid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</w:pPr>
    </w:p>
    <w:p w:rsid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</w:pPr>
    </w:p>
    <w:p w:rsid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</w:pPr>
    </w:p>
    <w:p w:rsidR="00EF3FC9" w:rsidRP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108FBF"/>
          <w:spacing w:val="15"/>
          <w:kern w:val="36"/>
          <w:sz w:val="36"/>
          <w:szCs w:val="36"/>
          <w:lang w:eastAsia="ru-RU"/>
        </w:rPr>
      </w:pPr>
      <w:bookmarkStart w:id="0" w:name="_GoBack"/>
      <w:bookmarkEnd w:id="0"/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 xml:space="preserve">Фильтры </w:t>
      </w:r>
      <w:proofErr w:type="spellStart"/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>Emaux</w:t>
      </w:r>
      <w:proofErr w:type="spellEnd"/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 xml:space="preserve"> FSP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noProof/>
          <w:color w:val="00336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D5F1165" wp14:editId="032B147B">
            <wp:extent cx="2009775" cy="2524125"/>
            <wp:effectExtent l="0" t="0" r="9525" b="9525"/>
            <wp:docPr id="3" name="Рисунок 3" descr="http://www.vseslav-samara.ru/images/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vseslav-samara.ru/images/45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8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973"/>
        <w:gridCol w:w="1382"/>
        <w:gridCol w:w="929"/>
        <w:gridCol w:w="973"/>
        <w:gridCol w:w="1126"/>
        <w:gridCol w:w="872"/>
        <w:gridCol w:w="799"/>
      </w:tblGrid>
      <w:tr w:rsidR="00EF3FC9" w:rsidRPr="00EF3FC9" w:rsidTr="00EF3FC9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Подсоед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 вентиля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Объем бассейн</w:t>
            </w:r>
            <w:proofErr w:type="gram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м³)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Произв-ть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м³/ч)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Напряж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Потребл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мощность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Резьб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соедин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Масса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песка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Start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FSP350-4W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FSP400-4W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FSP450-4W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FSP500-4W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FSP650-4W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 наличии и под заказ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Фильтры серии FSP изготовлены из полипропилена.</w:t>
      </w: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br/>
      </w: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br/>
      </w:r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>В комплекте: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бочка фильтра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насос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вентиль 4-позиционный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манометр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lastRenderedPageBreak/>
        <w:t>— платформа для </w:t>
      </w:r>
      <w:proofErr w:type="spellStart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фидьтра</w:t>
      </w:r>
      <w:proofErr w:type="spellEnd"/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 xml:space="preserve"> и насоса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— шланг гофрированный.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Pr="00EF3FC9" w:rsidRDefault="00EF3FC9" w:rsidP="00EF3FC9">
      <w:pPr>
        <w:spacing w:after="0" w:line="450" w:lineRule="atLeast"/>
        <w:outlineLvl w:val="0"/>
        <w:rPr>
          <w:rFonts w:ascii="Arial" w:eastAsia="Times New Roman" w:hAnsi="Arial" w:cs="Arial"/>
          <w:color w:val="108FBF"/>
          <w:spacing w:val="15"/>
          <w:kern w:val="36"/>
          <w:sz w:val="36"/>
          <w:szCs w:val="36"/>
          <w:lang w:eastAsia="ru-RU"/>
        </w:rPr>
      </w:pPr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 xml:space="preserve">Насосы серии </w:t>
      </w:r>
      <w:proofErr w:type="spellStart"/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>Ondina</w:t>
      </w:r>
      <w:proofErr w:type="spellEnd"/>
      <w:r w:rsidRPr="00EF3FC9">
        <w:rPr>
          <w:rFonts w:ascii="Arial" w:eastAsia="Times New Roman" w:hAnsi="Arial" w:cs="Arial"/>
          <w:color w:val="003366"/>
          <w:spacing w:val="15"/>
          <w:kern w:val="36"/>
          <w:sz w:val="36"/>
          <w:szCs w:val="36"/>
          <w:bdr w:val="none" w:sz="0" w:space="0" w:color="auto" w:frame="1"/>
          <w:lang w:eastAsia="ru-RU"/>
        </w:rPr>
        <w:t xml:space="preserve"> OK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noProof/>
          <w:color w:val="00336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A09933E" wp14:editId="6C627B7A">
            <wp:extent cx="2009775" cy="2524125"/>
            <wp:effectExtent l="0" t="0" r="9525" b="9525"/>
            <wp:docPr id="4" name="Рисунок 4" descr="http://www.vseslav-samara.ru/images/765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vseslav-samara.ru/images/76542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8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2235"/>
        <w:gridCol w:w="2204"/>
        <w:gridCol w:w="2343"/>
      </w:tblGrid>
      <w:tr w:rsidR="00EF3FC9" w:rsidRPr="00EF3FC9" w:rsidTr="00EF3FC9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Произв-ть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м³/ч)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Напряж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Потребл</w:t>
            </w:r>
            <w:proofErr w:type="spellEnd"/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мощность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r w:rsidRPr="00EF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кВт)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OK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OK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OK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EF3FC9" w:rsidRPr="00EF3FC9" w:rsidTr="00EF3F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25536B"/>
                <w:sz w:val="24"/>
                <w:szCs w:val="24"/>
                <w:bdr w:val="none" w:sz="0" w:space="0" w:color="auto" w:frame="1"/>
                <w:lang w:eastAsia="ru-RU"/>
              </w:rPr>
              <w:t>OK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A45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color w:val="002A45"/>
                <w:sz w:val="24"/>
                <w:szCs w:val="24"/>
                <w:lang w:eastAsia="ru-RU"/>
              </w:rPr>
              <w:t>14,5*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FC9" w:rsidRPr="00EF3FC9" w:rsidRDefault="00EF3FC9" w:rsidP="00EF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</w:tbl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В наличии и под заказ</w:t>
      </w:r>
    </w:p>
    <w:p w:rsidR="00EF3FC9" w:rsidRPr="00EF3FC9" w:rsidRDefault="00EF3FC9" w:rsidP="00EF3FC9">
      <w:pPr>
        <w:spacing w:beforeAutospacing="1" w:after="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bdr w:val="none" w:sz="0" w:space="0" w:color="auto" w:frame="1"/>
          <w:lang w:eastAsia="ru-RU"/>
        </w:rPr>
        <w:t>Выполняет функции:</w:t>
      </w: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циркуляционного насоса в системе фильтрации.</w:t>
      </w:r>
    </w:p>
    <w:p w:rsidR="00EF3FC9" w:rsidRPr="00EF3FC9" w:rsidRDefault="00EF3FC9" w:rsidP="00EF3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2A45"/>
          <w:sz w:val="20"/>
          <w:szCs w:val="20"/>
          <w:lang w:eastAsia="ru-RU"/>
        </w:rPr>
      </w:pPr>
      <w:r w:rsidRPr="00EF3FC9">
        <w:rPr>
          <w:rFonts w:ascii="Arial" w:eastAsia="Times New Roman" w:hAnsi="Arial" w:cs="Arial"/>
          <w:color w:val="002A45"/>
          <w:sz w:val="20"/>
          <w:szCs w:val="20"/>
          <w:lang w:eastAsia="ru-RU"/>
        </w:rPr>
        <w:t> </w:t>
      </w:r>
    </w:p>
    <w:p w:rsidR="00EF3FC9" w:rsidRPr="00EF3FC9" w:rsidRDefault="00EF3FC9" w:rsidP="00EF3FC9">
      <w:pPr>
        <w:spacing w:after="0" w:line="255" w:lineRule="atLeast"/>
        <w:outlineLvl w:val="1"/>
        <w:rPr>
          <w:rFonts w:ascii="Arial" w:eastAsia="Times New Roman" w:hAnsi="Arial" w:cs="Arial"/>
          <w:b/>
          <w:bCs/>
          <w:color w:val="108FBF"/>
          <w:sz w:val="24"/>
          <w:szCs w:val="24"/>
          <w:lang w:eastAsia="ru-RU"/>
        </w:rPr>
      </w:pPr>
      <w:r w:rsidRPr="00EF3FC9">
        <w:rPr>
          <w:rFonts w:ascii="Arial" w:eastAsia="Times New Roman" w:hAnsi="Arial" w:cs="Arial"/>
          <w:b/>
          <w:bCs/>
          <w:color w:val="108FBF"/>
          <w:sz w:val="27"/>
          <w:szCs w:val="27"/>
          <w:bdr w:val="none" w:sz="0" w:space="0" w:color="auto" w:frame="1"/>
          <w:lang w:eastAsia="ru-RU"/>
        </w:rPr>
        <w:t>Каждый год выходит новая коллекция изделий.</w:t>
      </w:r>
    </w:p>
    <w:p w:rsidR="00EF3FC9" w:rsidRPr="00EF3FC9" w:rsidRDefault="00EF3FC9" w:rsidP="00EF3FC9">
      <w:pPr>
        <w:spacing w:after="0" w:line="255" w:lineRule="atLeast"/>
        <w:outlineLvl w:val="1"/>
        <w:rPr>
          <w:rFonts w:ascii="Arial" w:eastAsia="Times New Roman" w:hAnsi="Arial" w:cs="Arial"/>
          <w:b/>
          <w:bCs/>
          <w:color w:val="108FBF"/>
          <w:sz w:val="24"/>
          <w:szCs w:val="24"/>
          <w:lang w:eastAsia="ru-RU"/>
        </w:rPr>
      </w:pPr>
      <w:r w:rsidRPr="00EF3FC9">
        <w:rPr>
          <w:rFonts w:ascii="Arial" w:eastAsia="Times New Roman" w:hAnsi="Arial" w:cs="Arial"/>
          <w:b/>
          <w:bCs/>
          <w:color w:val="108FBF"/>
          <w:sz w:val="27"/>
          <w:szCs w:val="27"/>
          <w:bdr w:val="none" w:sz="0" w:space="0" w:color="auto" w:frame="1"/>
          <w:lang w:eastAsia="ru-RU"/>
        </w:rPr>
        <w:t>Вы можете ознакомиться с современным, полным каталогом оборудования для бассейнов в наших салонах продаж.</w:t>
      </w:r>
    </w:p>
    <w:p w:rsidR="00EF3FC9" w:rsidRPr="00EF3FC9" w:rsidRDefault="00EF3FC9" w:rsidP="00EF3FC9">
      <w:pPr>
        <w:spacing w:after="0" w:line="255" w:lineRule="atLeast"/>
        <w:outlineLvl w:val="1"/>
        <w:rPr>
          <w:rFonts w:ascii="Arial" w:eastAsia="Times New Roman" w:hAnsi="Arial" w:cs="Arial"/>
          <w:b/>
          <w:bCs/>
          <w:color w:val="108FBF"/>
          <w:sz w:val="24"/>
          <w:szCs w:val="24"/>
          <w:lang w:eastAsia="ru-RU"/>
        </w:rPr>
      </w:pPr>
      <w:r w:rsidRPr="00EF3FC9">
        <w:rPr>
          <w:rFonts w:ascii="Arial" w:eastAsia="Times New Roman" w:hAnsi="Arial" w:cs="Arial"/>
          <w:b/>
          <w:bCs/>
          <w:color w:val="108FBF"/>
          <w:sz w:val="27"/>
          <w:szCs w:val="27"/>
          <w:bdr w:val="none" w:sz="0" w:space="0" w:color="auto" w:frame="1"/>
          <w:lang w:eastAsia="ru-RU"/>
        </w:rPr>
        <w:t>Опытные менеджеры помогут подобрать оптимальный вариант именно для Вас!</w:t>
      </w:r>
    </w:p>
    <w:sectPr w:rsidR="00EF3FC9" w:rsidRPr="00EF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9"/>
    <w:rsid w:val="00B37AAB"/>
    <w:rsid w:val="00E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805">
              <w:marLeft w:val="0"/>
              <w:marRight w:val="0"/>
              <w:marTop w:val="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2014-08-03T09:08:00Z</dcterms:created>
  <dcterms:modified xsi:type="dcterms:W3CDTF">2014-08-03T09:10:00Z</dcterms:modified>
</cp:coreProperties>
</file>