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35" w:rsidRPr="00DE1E35" w:rsidRDefault="00DE1E35" w:rsidP="00DE1E35">
      <w:pPr>
        <w:spacing w:after="0" w:line="255" w:lineRule="atLeast"/>
        <w:outlineLvl w:val="1"/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</w:pPr>
      <w:r w:rsidRPr="00DE1E35">
        <w:rPr>
          <w:rFonts w:ascii="Arial" w:eastAsia="Times New Roman" w:hAnsi="Arial" w:cs="Arial"/>
          <w:b/>
          <w:bCs/>
          <w:color w:val="003366"/>
          <w:sz w:val="27"/>
          <w:szCs w:val="27"/>
          <w:bdr w:val="none" w:sz="0" w:space="0" w:color="auto" w:frame="1"/>
          <w:lang w:eastAsia="ru-RU"/>
        </w:rPr>
        <w:t>Ниже Вашему вниманию представлены варианты самых продаваемых моделей сборных бассейнов, которые вы можете  приобрести у нас прямо сейчас!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3366"/>
          <w:sz w:val="20"/>
          <w:szCs w:val="20"/>
          <w:bdr w:val="none" w:sz="0" w:space="0" w:color="auto" w:frame="1"/>
          <w:lang w:eastAsia="ru-RU"/>
        </w:rPr>
        <w:br/>
      </w:r>
    </w:p>
    <w:p w:rsidR="00DE1E35" w:rsidRPr="00DE1E35" w:rsidRDefault="00DE1E35" w:rsidP="00DE1E35">
      <w:pPr>
        <w:spacing w:after="0" w:line="450" w:lineRule="atLeast"/>
        <w:outlineLvl w:val="0"/>
        <w:rPr>
          <w:rFonts w:ascii="Arial" w:eastAsia="Times New Roman" w:hAnsi="Arial" w:cs="Arial"/>
          <w:color w:val="108FBF"/>
          <w:spacing w:val="15"/>
          <w:kern w:val="36"/>
          <w:sz w:val="36"/>
          <w:szCs w:val="36"/>
          <w:lang w:eastAsia="ru-RU"/>
        </w:rPr>
      </w:pPr>
      <w:r w:rsidRPr="00DE1E35">
        <w:rPr>
          <w:rFonts w:ascii="Arial" w:eastAsia="Times New Roman" w:hAnsi="Arial" w:cs="Arial"/>
          <w:color w:val="003366"/>
          <w:spacing w:val="15"/>
          <w:kern w:val="36"/>
          <w:sz w:val="36"/>
          <w:szCs w:val="36"/>
          <w:bdr w:val="none" w:sz="0" w:space="0" w:color="auto" w:frame="1"/>
          <w:lang w:eastAsia="ru-RU"/>
        </w:rPr>
        <w:t>Сборный (каркасный) бассейн INTEX 457х91 см.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noProof/>
          <w:color w:val="003366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422AC45" wp14:editId="6137A02A">
            <wp:extent cx="4762500" cy="3810000"/>
            <wp:effectExtent l="0" t="0" r="0" b="0"/>
            <wp:docPr id="1" name="Рисунок 1" descr="http://www.vseslav-samara.ru/images/5694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seslav-samara.ru/images/56940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5" w:rsidRPr="00DE1E35" w:rsidRDefault="00DE1E35" w:rsidP="00DE1E35">
      <w:pPr>
        <w:spacing w:before="345" w:after="45" w:line="255" w:lineRule="atLeast"/>
        <w:outlineLvl w:val="1"/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</w:pPr>
      <w:r w:rsidRPr="00DE1E35"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  <w:t>Основные характеристики: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Диаметр: 457 см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Высота: 91 см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Объем: 12,422 литров</w:t>
      </w:r>
      <w:r w:rsidRPr="00DE1E35">
        <w:rPr>
          <w:rFonts w:ascii="Arial" w:eastAsia="Times New Roman" w:hAnsi="Arial" w:cs="Arial"/>
          <w:color w:val="002A45"/>
          <w:sz w:val="20"/>
          <w:szCs w:val="20"/>
          <w:bdr w:val="none" w:sz="0" w:space="0" w:color="auto" w:frame="1"/>
          <w:lang w:eastAsia="ru-RU"/>
        </w:rPr>
        <w:t> (90</w:t>
      </w: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% наполнения) Фильтр-насос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Тип картриджа: не</w:t>
      </w:r>
      <w:proofErr w:type="gram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т</w:t>
      </w:r>
      <w:r w:rsidRPr="00DE1E35">
        <w:rPr>
          <w:rFonts w:ascii="Arial" w:eastAsia="Times New Roman" w:hAnsi="Arial" w:cs="Arial"/>
          <w:color w:val="002A45"/>
          <w:sz w:val="20"/>
          <w:szCs w:val="20"/>
          <w:bdr w:val="none" w:sz="0" w:space="0" w:color="auto" w:frame="1"/>
          <w:lang w:eastAsia="ru-RU"/>
        </w:rPr>
        <w:t>(</w:t>
      </w:r>
      <w:proofErr w:type="gram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рекомендуется купить)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Цвет: Темно-синий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Вес: 44,090 кг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Материал: Стенки: плотный винил и 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полиэстр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для особой прочности.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Установка: от 45 минут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FF0000"/>
          <w:sz w:val="27"/>
          <w:szCs w:val="27"/>
          <w:bdr w:val="none" w:sz="0" w:space="0" w:color="auto" w:frame="1"/>
          <w:lang w:eastAsia="ru-RU"/>
        </w:rPr>
        <w:lastRenderedPageBreak/>
        <w:t>В наличии и под заказ.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Не смотря на то, что сборные бассейны громоздки, их очень быстро собирать и очень легко за ними ухаживать. Прочность сборного бассейна обеспечивается специальным стальным каркасом, благодаря которому бассейн способен выдерживать большие нагрузки. Несколько слоев бассейна из специальных сверхпрочных материалов, стойких к различным воздействиям. В конструкции бассейна имеется специальная опоясывающая лента, позволяющая удерживать форму бассейна. Фильтр или 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хлоринатор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, обеспечивает очень высокую степень очистки воды. Бассейны снабжены специальным сливным клапаном, позволяющим слить воду вдали от бассейна.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В комплекте: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— Инструкция по эксплуатации каркасного бассейна 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Itex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на русском языке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— DVD с инструкциями по установке и демонтажу.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after="0" w:line="450" w:lineRule="atLeast"/>
        <w:outlineLvl w:val="0"/>
        <w:rPr>
          <w:rFonts w:ascii="Arial" w:eastAsia="Times New Roman" w:hAnsi="Arial" w:cs="Arial"/>
          <w:color w:val="108FBF"/>
          <w:spacing w:val="15"/>
          <w:kern w:val="36"/>
          <w:sz w:val="36"/>
          <w:szCs w:val="36"/>
          <w:lang w:eastAsia="ru-RU"/>
        </w:rPr>
      </w:pPr>
      <w:r w:rsidRPr="00DE1E35">
        <w:rPr>
          <w:rFonts w:ascii="Arial" w:eastAsia="Times New Roman" w:hAnsi="Arial" w:cs="Arial"/>
          <w:color w:val="003366"/>
          <w:spacing w:val="15"/>
          <w:kern w:val="36"/>
          <w:sz w:val="36"/>
          <w:szCs w:val="36"/>
          <w:bdr w:val="none" w:sz="0" w:space="0" w:color="auto" w:frame="1"/>
          <w:lang w:eastAsia="ru-RU"/>
        </w:rPr>
        <w:t>Сборный (каркасный) бассейн INTEX 366х76 см.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noProof/>
          <w:color w:val="002A45"/>
          <w:sz w:val="20"/>
          <w:szCs w:val="20"/>
          <w:lang w:eastAsia="ru-RU"/>
        </w:rPr>
        <w:drawing>
          <wp:inline distT="0" distB="0" distL="0" distR="0" wp14:anchorId="2E0867F1" wp14:editId="1388459F">
            <wp:extent cx="4762500" cy="3171825"/>
            <wp:effectExtent l="0" t="0" r="0" b="9525"/>
            <wp:docPr id="2" name="Рисунок 2" descr="http://www.vseslav-samara.ru/images/5699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seslav-samara.ru/images/56996_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5" w:rsidRPr="00DE1E35" w:rsidRDefault="00DE1E35" w:rsidP="00DE1E35">
      <w:pPr>
        <w:spacing w:before="345" w:after="45" w:line="255" w:lineRule="atLeast"/>
        <w:outlineLvl w:val="1"/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</w:pPr>
      <w:r w:rsidRPr="00DE1E35"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  <w:t xml:space="preserve">Основные </w:t>
      </w:r>
      <w:proofErr w:type="spellStart"/>
      <w:r w:rsidRPr="00DE1E35"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  <w:t>харакеристики</w:t>
      </w:r>
      <w:proofErr w:type="spellEnd"/>
      <w:r w:rsidRPr="00DE1E35"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  <w:t>: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Диаметр: 366 см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Высота: 76 см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Объем: 6,503 литров</w:t>
      </w:r>
      <w:r w:rsidRPr="00DE1E35">
        <w:rPr>
          <w:rFonts w:ascii="Arial" w:eastAsia="Times New Roman" w:hAnsi="Arial" w:cs="Arial"/>
          <w:color w:val="002A45"/>
          <w:sz w:val="20"/>
          <w:szCs w:val="20"/>
          <w:bdr w:val="none" w:sz="0" w:space="0" w:color="auto" w:frame="1"/>
          <w:lang w:eastAsia="ru-RU"/>
        </w:rPr>
        <w:t> (90</w:t>
      </w: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% наполнения) Фильтр-насос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Тип картриджа: 2,006 л/ч, А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Цвет: Темно-синий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lastRenderedPageBreak/>
        <w:t>Вес: 28,849 кг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Материал: Стенки: плотный винил и 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полиэстр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для особой прочности.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Установка: от 30 минут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FF0000"/>
          <w:sz w:val="27"/>
          <w:szCs w:val="27"/>
          <w:bdr w:val="none" w:sz="0" w:space="0" w:color="auto" w:frame="1"/>
          <w:lang w:eastAsia="ru-RU"/>
        </w:rPr>
        <w:t>В наличии и под заказ.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Карскасный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бассейн способен выдержать большие нагрузки, благодаря стальному высокопрочному каркасу. В таком бассейне одновременно может купаться большее количество людей. Стенки многослойны, благодаря </w:t>
      </w:r>
      <w:proofErr w:type="gram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чему</w:t>
      </w:r>
      <w:proofErr w:type="gram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но может прослужить Вам очень долго, так же имеется специальная опоясывающая лента, позволяющая удерживать форму бассейна. Ко всем каркасным бассейнам в комплект входит фильтр или 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хлоринатор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. Бассейны также снабжены специальным сливным клапаном, подходящим к любому шлангу.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В комплекте: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— Насос-помпа для фильтрации воды 2000 л/ч.</w:t>
      </w:r>
      <w:r w:rsidRPr="00DE1E35">
        <w:rPr>
          <w:rFonts w:ascii="Arial" w:eastAsia="Times New Roman" w:hAnsi="Arial" w:cs="Arial"/>
          <w:color w:val="002A45"/>
          <w:sz w:val="20"/>
          <w:szCs w:val="20"/>
          <w:bdr w:val="none" w:sz="0" w:space="0" w:color="auto" w:frame="1"/>
          <w:lang w:eastAsia="ru-RU"/>
        </w:rPr>
        <w:t> (Itex</w:t>
      </w: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-58604)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— 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Катридж</w:t>
      </w:r>
      <w:proofErr w:type="spellEnd"/>
      <w:proofErr w:type="gram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А</w:t>
      </w:r>
      <w:proofErr w:type="gramEnd"/>
      <w:r w:rsidRPr="00DE1E35">
        <w:rPr>
          <w:rFonts w:ascii="Arial" w:eastAsia="Times New Roman" w:hAnsi="Arial" w:cs="Arial"/>
          <w:color w:val="002A45"/>
          <w:sz w:val="20"/>
          <w:szCs w:val="20"/>
          <w:bdr w:val="none" w:sz="0" w:space="0" w:color="auto" w:frame="1"/>
          <w:lang w:eastAsia="ru-RU"/>
        </w:rPr>
        <w:t> (Itex</w:t>
      </w: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-59900)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— Инструкция по эксплуатации каркасного бассейна </w:t>
      </w:r>
      <w:proofErr w:type="spellStart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Itex</w:t>
      </w:r>
      <w:proofErr w:type="spellEnd"/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 xml:space="preserve"> на русском языке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— DVD с инструкциями по установке и демонтажу.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after="0" w:line="450" w:lineRule="atLeast"/>
        <w:outlineLvl w:val="0"/>
        <w:rPr>
          <w:rFonts w:ascii="Arial" w:eastAsia="Times New Roman" w:hAnsi="Arial" w:cs="Arial"/>
          <w:color w:val="108FBF"/>
          <w:spacing w:val="15"/>
          <w:kern w:val="36"/>
          <w:sz w:val="36"/>
          <w:szCs w:val="36"/>
          <w:lang w:eastAsia="ru-RU"/>
        </w:rPr>
      </w:pPr>
      <w:r w:rsidRPr="00DE1E35">
        <w:rPr>
          <w:rFonts w:ascii="Arial" w:eastAsia="Times New Roman" w:hAnsi="Arial" w:cs="Arial"/>
          <w:color w:val="003366"/>
          <w:spacing w:val="15"/>
          <w:kern w:val="36"/>
          <w:sz w:val="36"/>
          <w:szCs w:val="36"/>
          <w:bdr w:val="none" w:sz="0" w:space="0" w:color="auto" w:frame="1"/>
          <w:lang w:eastAsia="ru-RU"/>
        </w:rPr>
        <w:t>Сборный бассейн круглой формы МАРКОПУЛЛ ЭСПРИТ-БИГ 3,6 м.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noProof/>
          <w:color w:val="002A45"/>
          <w:sz w:val="20"/>
          <w:szCs w:val="20"/>
          <w:lang w:eastAsia="ru-RU"/>
        </w:rPr>
        <w:lastRenderedPageBreak/>
        <w:drawing>
          <wp:inline distT="0" distB="0" distL="0" distR="0" wp14:anchorId="6DE399A9" wp14:editId="4F8ACB60">
            <wp:extent cx="5095875" cy="3667125"/>
            <wp:effectExtent l="0" t="0" r="9525" b="9525"/>
            <wp:docPr id="3" name="Рисунок 3" descr="http://www.vseslav-samara.ru/images/493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seslav-samara.ru/images/49358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5" w:rsidRPr="00DE1E35" w:rsidRDefault="00DE1E35" w:rsidP="00DE1E35">
      <w:pPr>
        <w:spacing w:after="0" w:line="255" w:lineRule="atLeast"/>
        <w:outlineLvl w:val="1"/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</w:pPr>
      <w:r w:rsidRPr="00DE1E35">
        <w:rPr>
          <w:rFonts w:ascii="Arial" w:eastAsia="Times New Roman" w:hAnsi="Arial" w:cs="Arial"/>
          <w:b/>
          <w:bCs/>
          <w:color w:val="003366"/>
          <w:sz w:val="24"/>
          <w:szCs w:val="24"/>
          <w:bdr w:val="none" w:sz="0" w:space="0" w:color="auto" w:frame="1"/>
          <w:lang w:eastAsia="ru-RU"/>
        </w:rPr>
        <w:t>Основные характеристики: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proofErr w:type="gram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Объем: 13,3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Количество упаковок: 6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Общий вес (кг): 204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Боковые стойки, декоративные накладки: 14х42х154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Чашковый</w:t>
      </w:r>
      <w:proofErr w:type="spellEnd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пакет: 19х58х62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Стальной лист: 30х30х136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Фильтр с насосом: 49х63х84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Песок (пакет 25 кг): 2 шт.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Лестница: 120х51х38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Скиммер</w:t>
      </w:r>
      <w:proofErr w:type="spellEnd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— комплект: 32х22х23</w:t>
      </w:r>
      <w:proofErr w:type="gramEnd"/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FF0000"/>
          <w:sz w:val="27"/>
          <w:szCs w:val="27"/>
          <w:bdr w:val="none" w:sz="0" w:space="0" w:color="auto" w:frame="1"/>
          <w:lang w:eastAsia="ru-RU"/>
        </w:rPr>
        <w:t>В наличии и под заказ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Морозоустойчивые бассейны имеют опорную стенку, изготовленную из высокопрочной стали, которая имеет шестислойное защитное покрытие, предотвращающее коррозию, и внутренний пластиковый пакет. Данные бассейны не требуют демонтажа конструкции на зимний период времени.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Отличительной особенностью этих моделей являются усиленные до 150 мм ребра жесткости и широкий (150 мм) верхний кант. Данные изменения существенно усиливают стальной каркас, обеспечивая высокую механическую жесткость общей конструкции бассейна.</w:t>
      </w:r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after="0" w:line="450" w:lineRule="atLeast"/>
        <w:outlineLvl w:val="0"/>
        <w:rPr>
          <w:rFonts w:ascii="Arial" w:eastAsia="Times New Roman" w:hAnsi="Arial" w:cs="Arial"/>
          <w:color w:val="108FBF"/>
          <w:spacing w:val="15"/>
          <w:kern w:val="36"/>
          <w:sz w:val="36"/>
          <w:szCs w:val="36"/>
          <w:lang w:eastAsia="ru-RU"/>
        </w:rPr>
      </w:pPr>
      <w:r w:rsidRPr="00DE1E35">
        <w:rPr>
          <w:rFonts w:ascii="Arial" w:eastAsia="Times New Roman" w:hAnsi="Arial" w:cs="Arial"/>
          <w:color w:val="003366"/>
          <w:spacing w:val="15"/>
          <w:kern w:val="36"/>
          <w:sz w:val="36"/>
          <w:szCs w:val="36"/>
          <w:bdr w:val="none" w:sz="0" w:space="0" w:color="auto" w:frame="1"/>
          <w:lang w:eastAsia="ru-RU"/>
        </w:rPr>
        <w:t>Сборный бассейн круглой формы МАРКОПУЛЛ ГИБРАЛТАР 4,6 м.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noProof/>
          <w:color w:val="003366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1AA8F9C5" wp14:editId="5F82B083">
            <wp:extent cx="4638675" cy="3705225"/>
            <wp:effectExtent l="0" t="0" r="9525" b="9525"/>
            <wp:docPr id="4" name="Рисунок 4" descr="http://www.vseslav-samara.ru/images/urb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seslav-samara.ru/images/urban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5" w:rsidRPr="00DE1E35" w:rsidRDefault="00DE1E35" w:rsidP="00DE1E35">
      <w:pPr>
        <w:spacing w:after="0" w:line="255" w:lineRule="atLeast"/>
        <w:outlineLvl w:val="1"/>
        <w:rPr>
          <w:rFonts w:ascii="Arial" w:eastAsia="Times New Roman" w:hAnsi="Arial" w:cs="Arial"/>
          <w:b/>
          <w:bCs/>
          <w:color w:val="108FBF"/>
          <w:sz w:val="24"/>
          <w:szCs w:val="24"/>
          <w:lang w:eastAsia="ru-RU"/>
        </w:rPr>
      </w:pPr>
      <w:r w:rsidRPr="00DE1E3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характеристики: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proofErr w:type="gram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Объем: 19,4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Количество упаковок: 9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Общий вес (кг): 252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Верхний кант: 22х36х152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Боковые стойки, декоративные накладки: 17х27х137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Декоративные крепежные соединители: 27х41х152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Сегментные направляющие: 13х27х152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Чашковый</w:t>
      </w:r>
      <w:proofErr w:type="spellEnd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пакет: 19х58х62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Стальной лист: 28х28х137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Фильтр с насосом: 49х63х84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Песок (пакет 25 кг): 2 шт.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Лестница: 120х51х38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Скиммер</w:t>
      </w:r>
      <w:proofErr w:type="spellEnd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— комплект: 32х22х23</w:t>
      </w:r>
      <w:proofErr w:type="gramEnd"/>
    </w:p>
    <w:p w:rsidR="00DE1E35" w:rsidRPr="00DE1E35" w:rsidRDefault="00DE1E35" w:rsidP="00DE1E35">
      <w:pPr>
        <w:spacing w:before="100" w:beforeAutospacing="1" w:after="10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2A45"/>
          <w:sz w:val="20"/>
          <w:szCs w:val="20"/>
          <w:lang w:eastAsia="ru-RU"/>
        </w:rPr>
        <w:t> 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FF0000"/>
          <w:sz w:val="27"/>
          <w:szCs w:val="27"/>
          <w:bdr w:val="none" w:sz="0" w:space="0" w:color="auto" w:frame="1"/>
          <w:lang w:eastAsia="ru-RU"/>
        </w:rPr>
        <w:t>В наличии и под заказ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Гибралтар является эксклюзивным видом бассейнов компании «Атлантик Пул», который не имеет контрфорсов. Покрытия ХХ</w:t>
      </w:r>
      <w:proofErr w:type="gramStart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</w:t>
      </w:r>
      <w:proofErr w:type="gramEnd"/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века «BAKEKOT» и «PROTECTOLOG» применяемые в моделях Гибралтар обеспечивают надежную защиту металлических составляющих от коррозии, царапин и ультрафиолета.</w:t>
      </w: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  <w:t>Бассейны серии Гибралтар в отличие от предыдущих моделей имеют самые широкие боковые стойки (230 мм) и верхний кант (230 мм), обеспечивающие максимальную механическую жесткость конструкции бассейна.</w:t>
      </w:r>
    </w:p>
    <w:p w:rsidR="00DE1E35" w:rsidRPr="00DE1E35" w:rsidRDefault="00DE1E35" w:rsidP="00DE1E35">
      <w:pPr>
        <w:spacing w:beforeAutospacing="1" w:after="0" w:afterAutospacing="1" w:line="255" w:lineRule="atLeast"/>
        <w:rPr>
          <w:rFonts w:ascii="Arial" w:eastAsia="Times New Roman" w:hAnsi="Arial" w:cs="Arial"/>
          <w:color w:val="002A45"/>
          <w:sz w:val="20"/>
          <w:szCs w:val="20"/>
          <w:lang w:eastAsia="ru-RU"/>
        </w:rPr>
      </w:pPr>
      <w:r w:rsidRPr="00DE1E3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bookmarkStart w:id="0" w:name="_GoBack"/>
      <w:bookmarkEnd w:id="0"/>
    </w:p>
    <w:sectPr w:rsidR="00DE1E35" w:rsidRPr="00DE1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E35"/>
    <w:rsid w:val="00B37AAB"/>
    <w:rsid w:val="00DE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2014-08-03T09:01:00Z</dcterms:created>
  <dcterms:modified xsi:type="dcterms:W3CDTF">2014-08-03T09:04:00Z</dcterms:modified>
</cp:coreProperties>
</file>