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3261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object w:dxaOrig="3300" w:dyaOrig="911">
          <v:rect xmlns:o="urn:schemas-microsoft-com:office:office" xmlns:v="urn:schemas-microsoft-com:vml" id="rectole0000000000" style="width:165.000000pt;height:45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Общество с ограниченной ответственностью </w:t>
      </w:r>
    </w:p>
    <w:p>
      <w:pPr>
        <w:suppressAutoHyphens w:val="true"/>
        <w:spacing w:before="0" w:after="0" w:line="240"/>
        <w:ind w:right="0" w:left="3261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ТД ВЛАДОЙЛ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3261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600026.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г. Владимир. ул. Ставровская д. 7.</w:t>
      </w:r>
    </w:p>
    <w:p>
      <w:pPr>
        <w:suppressAutoHyphens w:val="true"/>
        <w:spacing w:before="0" w:after="0" w:line="240"/>
        <w:ind w:right="0" w:left="3261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Тел/факс : +7 (4922) 44-45-78</w:t>
      </w:r>
    </w:p>
    <w:p>
      <w:pPr>
        <w:suppressAutoHyphens w:val="true"/>
        <w:spacing w:before="0" w:after="0" w:line="240"/>
        <w:ind w:right="0" w:left="3261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8 904-039-81-78; 89209047770</w:t>
      </w:r>
    </w:p>
    <w:p>
      <w:pPr>
        <w:suppressAutoHyphens w:val="true"/>
        <w:spacing w:before="0" w:after="0" w:line="240"/>
        <w:ind w:right="0" w:left="3261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2"/>
          <w:shd w:fill="auto" w:val="clear"/>
        </w:rPr>
        <w:t xml:space="preserve">e-mail: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dmit226@mail.ru;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09.09.13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Руководителю предприятия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Коммерческое предложение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ТД ВЛАДОЙЛ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является одним из крупнейших поставщиков светлых нефтепродуктов на территории Владимирской области.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Нашими партнерами являются крупнейшие потребители горюче-смазочных материалов: строительные организации, производители сельскохозяйственной продукции, автозаправочные станции, заводы, автотранспортные предприятия и т.д. Компания пользуется авторитетом на рынке нефтепродуктов и заслуживает доверие своих партнеров.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продукция соответствует ГОСТ и нормативно-технической документации. Каждая партия проходит жесткий контроль качества.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Поставки осуществляются в кратчайшие сроки автомобильным транспортом в любое удобное для Вас место. Выбирая нашу компанию в качестве поставщика нефтепродуктов, Вы получаете только лучшую продукцию по самым выгодным ценам.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 данный момент Мы готовы предложить Вам с нефтебазы в г. Владимир: </w:t>
      </w:r>
    </w:p>
    <w:p>
      <w:pPr>
        <w:tabs>
          <w:tab w:val="left" w:pos="9913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Дизельное топливо Евро (Сорт С Рязань)                     -- 33000 руб/тн(27,50р\л) </w:t>
      </w:r>
    </w:p>
    <w:p>
      <w:pPr>
        <w:tabs>
          <w:tab w:val="left" w:pos="9913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Дизельное топливо( ТАИФ-НК)                                          --30300руб/тн(25,00р\л)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Бензин Аи-80 (нормаль)                                                     – 31000 руб/тн (23,00р/л)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Бензин Аи-92(Рязань)                                                         – 38000 руб/тн (28,10р/л)</w:t>
      </w:r>
    </w:p>
    <w:p>
      <w:pPr>
        <w:tabs>
          <w:tab w:val="left" w:pos="6396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Бензин Аи-95                                                                        --39400 руб/тн (29,50р/л)</w:t>
      </w:r>
    </w:p>
    <w:p>
      <w:pPr>
        <w:tabs>
          <w:tab w:val="left" w:pos="4275" w:leader="none"/>
          <w:tab w:val="center" w:pos="5445" w:leader="none"/>
        </w:tabs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shd w:fill="auto" w:val="clear"/>
        </w:rPr>
        <w:t xml:space="preserve">Возможна отсрочка платежа </w:t>
      </w:r>
    </w:p>
    <w:p>
      <w:pPr>
        <w:tabs>
          <w:tab w:val="left" w:pos="4275" w:leader="none"/>
          <w:tab w:val="center" w:pos="5445" w:leader="none"/>
        </w:tabs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275" w:leader="none"/>
          <w:tab w:val="center" w:pos="5445" w:leader="none"/>
        </w:tabs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shd w:fill="auto" w:val="clear"/>
        </w:rPr>
        <w:t xml:space="preserve">Так же в наличие имеется огромный выбор масел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  <w:t xml:space="preserve">Все цены указаны с учетом НДС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Возможна доставка бензовозами с объёмом: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насосом: 2135, 2470, 4605, 4990, 5330, 10010,10985, 14905,16 650,30 000,35 480,38 900,40 720 литров.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Расчет Стоимости Доставки производится индивидуально для каждого клиента.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 всегда рады новым клиентам и наши менеджеры готовы ответить на все интересующие Вас вопросы о дальнейшей совместной работе.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Надеемся на долговременное и взаимовыгодное сотрудничество!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уважением, менеджер по продажам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ТД ВЛАДОЙЛ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                                                                       </w:t>
        <w:tab/>
        <w:t xml:space="preserve">       </w:t>
        <w:tab/>
        <w:t xml:space="preserve">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СедельниковД.Б./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КАЧЕСТВЕННЫЕ НЕФТЕПРОДУКТЫ В ЛЮБОЕ ВРЕМЯ,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В ЛЮБОЕ МЕСТО, В ЛЮБОМ ОБЪЕМЕ, ПО НИЗКОЙ ЦЕНЕ!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